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3B10D" w14:textId="618AB77E"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CF4402" w:rsidRPr="00CF4402">
        <w:rPr>
          <w:b/>
          <w:sz w:val="28"/>
          <w:szCs w:val="28"/>
        </w:rPr>
        <w:t xml:space="preserve">: </w:t>
      </w:r>
      <w:r w:rsidR="00CF4402" w:rsidRPr="00CF4402">
        <w:rPr>
          <w:rFonts w:eastAsia="Times New Roman"/>
          <w:b/>
          <w:bCs/>
          <w:sz w:val="28"/>
          <w:szCs w:val="28"/>
        </w:rPr>
        <w:t>Fizjologia z elementami fizjologii klinicznej</w:t>
      </w:r>
    </w:p>
    <w:p w14:paraId="1BABEBDC" w14:textId="479061A1" w:rsidR="00A7538D" w:rsidRPr="00CF4402" w:rsidRDefault="00A7538D" w:rsidP="00A7538D">
      <w:pPr>
        <w:jc w:val="center"/>
        <w:rPr>
          <w:b/>
          <w:sz w:val="16"/>
          <w:szCs w:val="16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442D3F" w14:paraId="3D7B9DA2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2D8409E0" w14:textId="77777777" w:rsidR="00A7538D" w:rsidRPr="00442D3F" w:rsidRDefault="00A7538D" w:rsidP="006122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7538D" w:rsidRPr="00442D3F" w14:paraId="74C4A916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A5B1FBA" w14:textId="77777777"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24DCEE2D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14:paraId="4AA9F263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442D3F" w14:paraId="43CCD5BB" w14:textId="77777777" w:rsidTr="006122F5">
        <w:tc>
          <w:tcPr>
            <w:tcW w:w="4192" w:type="dxa"/>
            <w:gridSpan w:val="2"/>
          </w:tcPr>
          <w:p w14:paraId="3797AB20" w14:textId="4EBBC567" w:rsidR="00A7538D" w:rsidRPr="00D441E2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D441E2">
              <w:rPr>
                <w:b/>
                <w:color w:val="000000" w:themeColor="text1"/>
                <w:sz w:val="24"/>
                <w:szCs w:val="24"/>
              </w:rPr>
              <w:t>4. Rok:</w:t>
            </w:r>
            <w:r w:rsidRPr="00D441E2">
              <w:rPr>
                <w:color w:val="000000" w:themeColor="text1"/>
                <w:sz w:val="24"/>
                <w:szCs w:val="24"/>
              </w:rPr>
              <w:t xml:space="preserve"> </w:t>
            </w:r>
            <w:r w:rsidR="00E46995" w:rsidRPr="00D441E2">
              <w:rPr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5500" w:type="dxa"/>
            <w:gridSpan w:val="3"/>
          </w:tcPr>
          <w:p w14:paraId="508CC776" w14:textId="77777777" w:rsidR="00A7538D" w:rsidRPr="00D441E2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41E2">
              <w:rPr>
                <w:b/>
                <w:color w:val="000000" w:themeColor="text1"/>
                <w:sz w:val="24"/>
                <w:szCs w:val="24"/>
              </w:rPr>
              <w:t xml:space="preserve">5. Semestr: </w:t>
            </w:r>
            <w:r w:rsidR="000059AB" w:rsidRPr="00D441E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D441E2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A7538D" w:rsidRPr="00442D3F" w14:paraId="686B9208" w14:textId="77777777" w:rsidTr="006122F5">
        <w:tc>
          <w:tcPr>
            <w:tcW w:w="9692" w:type="dxa"/>
            <w:gridSpan w:val="5"/>
          </w:tcPr>
          <w:p w14:paraId="243034F0" w14:textId="77777777" w:rsidR="00A7538D" w:rsidRPr="00D441E2" w:rsidRDefault="00A7538D" w:rsidP="0019022C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41E2">
              <w:rPr>
                <w:b/>
                <w:color w:val="000000" w:themeColor="text1"/>
                <w:sz w:val="24"/>
                <w:szCs w:val="24"/>
              </w:rPr>
              <w:t>6. Nazwa przedmiotu:</w:t>
            </w:r>
            <w:r w:rsidRPr="00D441E2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D441E2">
              <w:rPr>
                <w:color w:val="000000" w:themeColor="text1"/>
                <w:sz w:val="24"/>
                <w:szCs w:val="24"/>
              </w:rPr>
              <w:t xml:space="preserve"> </w:t>
            </w:r>
            <w:r w:rsidR="0019022C" w:rsidRPr="00CF4402">
              <w:rPr>
                <w:rFonts w:eastAsia="Times New Roman"/>
                <w:b/>
                <w:bCs/>
                <w:sz w:val="24"/>
                <w:szCs w:val="24"/>
              </w:rPr>
              <w:t>Fizjologia z elementami fizjologii klinicznej</w:t>
            </w:r>
          </w:p>
        </w:tc>
      </w:tr>
      <w:tr w:rsidR="00A7538D" w:rsidRPr="00442D3F" w14:paraId="5FD1AF6E" w14:textId="77777777" w:rsidTr="006122F5">
        <w:tc>
          <w:tcPr>
            <w:tcW w:w="9692" w:type="dxa"/>
            <w:gridSpan w:val="5"/>
          </w:tcPr>
          <w:p w14:paraId="01CE3B9D" w14:textId="77777777" w:rsidR="00A7538D" w:rsidRPr="00D441E2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41E2">
              <w:rPr>
                <w:b/>
                <w:color w:val="000000" w:themeColor="text1"/>
                <w:sz w:val="24"/>
                <w:szCs w:val="24"/>
              </w:rPr>
              <w:t>7. Status przedmiotu:</w:t>
            </w:r>
            <w:r w:rsidRPr="00D441E2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7D2F" w:rsidRPr="00D441E2">
              <w:rPr>
                <w:color w:val="000000" w:themeColor="text1"/>
                <w:sz w:val="24"/>
                <w:szCs w:val="24"/>
              </w:rPr>
              <w:t xml:space="preserve"> Obowiązkowy</w:t>
            </w:r>
          </w:p>
        </w:tc>
      </w:tr>
      <w:tr w:rsidR="00A7538D" w:rsidRPr="00442D3F" w14:paraId="64AC1B79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6B102018" w14:textId="2F2CDDC0" w:rsidR="00F45C89" w:rsidRPr="00D441E2" w:rsidRDefault="00A7538D" w:rsidP="00CF4402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D441E2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D441E2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442D3F" w14:paraId="6B646DEF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F46F000" w14:textId="6743E417" w:rsidR="00A7538D" w:rsidRPr="00CF4402" w:rsidRDefault="00E0701C" w:rsidP="00CF4402">
            <w:pPr>
              <w:pStyle w:val="Bezodstpw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Komunikacja międzykomórkowa i przykłady jej zaburzeń; p</w:t>
            </w:r>
            <w:r w:rsidR="00FA7A9F">
              <w:rPr>
                <w:rFonts w:asciiTheme="minorHAnsi" w:hAnsiTheme="minorHAnsi" w:cstheme="minorHAnsi"/>
              </w:rPr>
              <w:t xml:space="preserve">odstawy homeostazy ustrojowej; fizykochemiczne, molekularne, metaboliczne podstawy działania oraz mechanizmy regulacji układów i narządów; podstawowe parametry opisujące wydolność poszczególnych układów i narządów; mechanizm działania hormonów; zintegrowana odpowiedz organizmu w sytuacji zaburzeń homeostazy; </w:t>
            </w:r>
            <w:r>
              <w:rPr>
                <w:rFonts w:asciiTheme="minorHAnsi" w:hAnsiTheme="minorHAnsi" w:cstheme="minorHAnsi"/>
              </w:rPr>
              <w:t xml:space="preserve">fizjologia wysiłku fizycznego; umiejętność obsługi prostych przyrządów pomiarowych i </w:t>
            </w:r>
            <w:r w:rsidR="00FA7A9F">
              <w:rPr>
                <w:rFonts w:asciiTheme="minorHAnsi" w:hAnsiTheme="minorHAnsi" w:cstheme="minorHAnsi"/>
              </w:rPr>
              <w:t xml:space="preserve">wykonania </w:t>
            </w:r>
            <w:r>
              <w:rPr>
                <w:rFonts w:asciiTheme="minorHAnsi" w:hAnsiTheme="minorHAnsi" w:cstheme="minorHAnsi"/>
              </w:rPr>
              <w:t>oraz</w:t>
            </w:r>
            <w:r w:rsidR="00FA7A9F">
              <w:rPr>
                <w:rFonts w:asciiTheme="minorHAnsi" w:hAnsiTheme="minorHAnsi" w:cstheme="minorHAnsi"/>
              </w:rPr>
              <w:t xml:space="preserve"> interpretacji prostych testów oceniających organizm człowieka</w:t>
            </w:r>
            <w:r>
              <w:rPr>
                <w:rFonts w:asciiTheme="minorHAnsi" w:hAnsiTheme="minorHAnsi" w:cstheme="minorHAnsi"/>
              </w:rPr>
              <w:t xml:space="preserve"> (np. parametry morfologii i układu krzepnięcia, grupy krwi, pomiar ciśnienia krwi, EKG, spirometria, EEG)</w:t>
            </w:r>
            <w:r w:rsidR="00FA7A9F">
              <w:rPr>
                <w:rFonts w:asciiTheme="minorHAnsi" w:hAnsiTheme="minorHAnsi" w:cstheme="minorHAnsi"/>
              </w:rPr>
              <w:t xml:space="preserve">; </w:t>
            </w:r>
            <w:r>
              <w:rPr>
                <w:rFonts w:asciiTheme="minorHAnsi" w:hAnsiTheme="minorHAnsi" w:cstheme="minorHAnsi"/>
              </w:rPr>
              <w:t xml:space="preserve">badanie odruchów, badanie wzroku; osłuchiwanie serca; </w:t>
            </w:r>
            <w:r w:rsidR="00FA7A9F">
              <w:rPr>
                <w:rFonts w:asciiTheme="minorHAnsi" w:hAnsiTheme="minorHAnsi" w:cstheme="minorHAnsi"/>
              </w:rPr>
              <w:t>umiejętność komunikacja ze współpracownikami</w:t>
            </w:r>
            <w:r>
              <w:rPr>
                <w:rFonts w:asciiTheme="minorHAnsi" w:hAnsiTheme="minorHAnsi" w:cstheme="minorHAnsi"/>
              </w:rPr>
              <w:t>; w</w:t>
            </w:r>
            <w:r w:rsidR="00FA7A9F">
              <w:rPr>
                <w:rFonts w:asciiTheme="minorHAnsi" w:hAnsiTheme="minorHAnsi" w:cstheme="minorHAnsi"/>
              </w:rPr>
              <w:t>yszukiwanie potrzebnych informacji z wykorzystaniem dostępnych narządzi, w tym internetowych baz danych; krytyczna analiza piśmiennictwa</w:t>
            </w:r>
          </w:p>
          <w:p w14:paraId="2F71E068" w14:textId="77777777" w:rsidR="00A7538D" w:rsidRDefault="00A7538D" w:rsidP="006122F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3EBAB64B" w14:textId="77777777" w:rsidR="00F45C89" w:rsidRPr="000653B4" w:rsidRDefault="00A7538D" w:rsidP="00F45C89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</w:t>
            </w:r>
            <w:r w:rsidR="00EB1D28" w:rsidRPr="000653B4">
              <w:rPr>
                <w:rFonts w:cstheme="minorHAnsi"/>
              </w:rPr>
              <w:t xml:space="preserve">e wiedzy student zna i rozumie: </w:t>
            </w:r>
            <w:r w:rsidR="002758FE">
              <w:rPr>
                <w:rFonts w:cstheme="minorHAnsi"/>
              </w:rPr>
              <w:t xml:space="preserve"> </w:t>
            </w:r>
            <w:r w:rsidR="000F3ADA">
              <w:rPr>
                <w:rFonts w:cstheme="minorHAnsi"/>
              </w:rPr>
              <w:t>B</w:t>
            </w:r>
            <w:r w:rsidR="000F3ADA" w:rsidRPr="000653B4">
              <w:rPr>
                <w:rFonts w:cstheme="minorHAnsi"/>
              </w:rPr>
              <w:t>.W</w:t>
            </w:r>
            <w:r w:rsidR="000F3ADA">
              <w:rPr>
                <w:rFonts w:cstheme="minorHAnsi"/>
              </w:rPr>
              <w:t>1, B</w:t>
            </w:r>
            <w:r w:rsidR="000F3ADA" w:rsidRPr="000653B4">
              <w:rPr>
                <w:rFonts w:cstheme="minorHAnsi"/>
              </w:rPr>
              <w:t>.W</w:t>
            </w:r>
            <w:r w:rsidR="000F3ADA">
              <w:rPr>
                <w:rFonts w:cstheme="minorHAnsi"/>
              </w:rPr>
              <w:t>2, B</w:t>
            </w:r>
            <w:r w:rsidR="000F3ADA" w:rsidRPr="000653B4">
              <w:rPr>
                <w:rFonts w:cstheme="minorHAnsi"/>
              </w:rPr>
              <w:t>.W</w:t>
            </w:r>
            <w:r w:rsidR="000F3ADA">
              <w:rPr>
                <w:rFonts w:cstheme="minorHAnsi"/>
              </w:rPr>
              <w:t>3, B</w:t>
            </w:r>
            <w:r w:rsidR="000F3ADA" w:rsidRPr="000653B4">
              <w:rPr>
                <w:rFonts w:cstheme="minorHAnsi"/>
              </w:rPr>
              <w:t>.W</w:t>
            </w:r>
            <w:r w:rsidR="000F3ADA">
              <w:rPr>
                <w:rFonts w:cstheme="minorHAnsi"/>
              </w:rPr>
              <w:t>5, B</w:t>
            </w:r>
            <w:r w:rsidR="000F3ADA" w:rsidRPr="000653B4">
              <w:rPr>
                <w:rFonts w:cstheme="minorHAnsi"/>
              </w:rPr>
              <w:t>.W</w:t>
            </w:r>
            <w:r w:rsidR="000F3ADA">
              <w:rPr>
                <w:rFonts w:cstheme="minorHAnsi"/>
              </w:rPr>
              <w:t>7</w:t>
            </w:r>
            <w:r w:rsidR="002758FE">
              <w:rPr>
                <w:rFonts w:cstheme="minorHAnsi"/>
              </w:rPr>
              <w:t>, B</w:t>
            </w:r>
            <w:r w:rsidR="00F45C89" w:rsidRPr="000653B4">
              <w:rPr>
                <w:rFonts w:cstheme="minorHAnsi"/>
              </w:rPr>
              <w:t>.W</w:t>
            </w:r>
            <w:r w:rsidR="000F3ADA">
              <w:rPr>
                <w:rFonts w:cstheme="minorHAnsi"/>
              </w:rPr>
              <w:t>16, B.W17, B.W20</w:t>
            </w:r>
            <w:r w:rsidR="00A615D4">
              <w:rPr>
                <w:rFonts w:cstheme="minorHAnsi"/>
              </w:rPr>
              <w:t>, B</w:t>
            </w:r>
            <w:r w:rsidR="000F3ADA">
              <w:rPr>
                <w:rFonts w:cstheme="minorHAnsi"/>
              </w:rPr>
              <w:t>.W21</w:t>
            </w:r>
            <w:r w:rsidR="00A615D4">
              <w:rPr>
                <w:rFonts w:cstheme="minorHAnsi"/>
              </w:rPr>
              <w:t xml:space="preserve">, </w:t>
            </w:r>
            <w:r w:rsidR="000F3ADA">
              <w:rPr>
                <w:rFonts w:cstheme="minorHAnsi"/>
              </w:rPr>
              <w:t xml:space="preserve">B.W22, B.W24, </w:t>
            </w:r>
            <w:r w:rsidR="0005030C">
              <w:rPr>
                <w:rFonts w:cstheme="minorHAnsi"/>
              </w:rPr>
              <w:t>B</w:t>
            </w:r>
            <w:r w:rsidR="000F3ADA">
              <w:rPr>
                <w:rFonts w:cstheme="minorHAnsi"/>
              </w:rPr>
              <w:t>.W25</w:t>
            </w:r>
            <w:r w:rsidR="0005030C">
              <w:rPr>
                <w:rFonts w:cstheme="minorHAnsi"/>
              </w:rPr>
              <w:t xml:space="preserve">, </w:t>
            </w:r>
            <w:r w:rsidR="000F3ADA">
              <w:rPr>
                <w:rFonts w:cstheme="minorHAnsi"/>
              </w:rPr>
              <w:t>B.W27, B.W29, C.W49, C.W51</w:t>
            </w:r>
          </w:p>
          <w:p w14:paraId="1BF04426" w14:textId="77777777" w:rsidR="00A71DF6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zakresie umiejętności student potrafi:</w:t>
            </w:r>
            <w:r w:rsidR="00EB1D28" w:rsidRPr="000653B4">
              <w:rPr>
                <w:rFonts w:cstheme="minorHAnsi"/>
              </w:rPr>
              <w:t xml:space="preserve"> </w:t>
            </w:r>
            <w:r w:rsidR="00A71DF6">
              <w:rPr>
                <w:rFonts w:cstheme="minorHAnsi"/>
              </w:rPr>
              <w:t xml:space="preserve"> </w:t>
            </w:r>
            <w:r w:rsidR="00024E88">
              <w:rPr>
                <w:rFonts w:cstheme="minorHAnsi"/>
              </w:rPr>
              <w:t>C.U20, B.U7</w:t>
            </w:r>
            <w:r w:rsidR="00A71DF6" w:rsidRPr="00A71DF6">
              <w:rPr>
                <w:rFonts w:cstheme="minorHAnsi"/>
              </w:rPr>
              <w:t>,</w:t>
            </w:r>
            <w:r w:rsidR="00A71D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4E88">
              <w:rPr>
                <w:rFonts w:cstheme="minorHAnsi"/>
              </w:rPr>
              <w:t>B.U9</w:t>
            </w:r>
            <w:r w:rsidR="00024E88" w:rsidRPr="00A71DF6">
              <w:rPr>
                <w:rFonts w:cstheme="minorHAnsi"/>
              </w:rPr>
              <w:t>,</w:t>
            </w:r>
            <w:r w:rsidR="00024E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1DF6">
              <w:rPr>
                <w:rFonts w:cstheme="minorHAnsi"/>
              </w:rPr>
              <w:t>B.U10</w:t>
            </w:r>
            <w:r w:rsidR="00A71DF6" w:rsidRPr="00A71DF6">
              <w:rPr>
                <w:rFonts w:cstheme="minorHAnsi"/>
              </w:rPr>
              <w:t xml:space="preserve">, </w:t>
            </w:r>
            <w:r w:rsidR="005E1F89">
              <w:rPr>
                <w:rFonts w:cstheme="minorHAnsi"/>
              </w:rPr>
              <w:t>D</w:t>
            </w:r>
            <w:r w:rsidR="00E6390B">
              <w:rPr>
                <w:rFonts w:cstheme="minorHAnsi"/>
              </w:rPr>
              <w:t>.U17</w:t>
            </w:r>
          </w:p>
          <w:p w14:paraId="6B7324AB" w14:textId="7E8D9BA7" w:rsidR="00A7538D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6774AA">
              <w:rPr>
                <w:rFonts w:cstheme="minorHAnsi"/>
              </w:rPr>
              <w:t>w zakresie kompetencji społecznych student jest gotów do:</w:t>
            </w:r>
            <w:r w:rsidR="00D60402" w:rsidRPr="006774AA">
              <w:rPr>
                <w:rFonts w:cstheme="minorHAnsi"/>
              </w:rPr>
              <w:t xml:space="preserve"> </w:t>
            </w:r>
            <w:r w:rsidR="006C1B06">
              <w:rPr>
                <w:rFonts w:cstheme="minorHAnsi"/>
              </w:rPr>
              <w:t>D.U12, D.U16</w:t>
            </w:r>
          </w:p>
          <w:p w14:paraId="3B529D2C" w14:textId="6D945633" w:rsidR="00A7538D" w:rsidRPr="00442D3F" w:rsidRDefault="007C3847" w:rsidP="006122F5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7538D" w:rsidRPr="00442D3F" w14:paraId="57C15696" w14:textId="77777777" w:rsidTr="006122F5">
        <w:tc>
          <w:tcPr>
            <w:tcW w:w="8688" w:type="dxa"/>
            <w:gridSpan w:val="4"/>
            <w:vAlign w:val="center"/>
          </w:tcPr>
          <w:p w14:paraId="06DA5892" w14:textId="77777777" w:rsidR="00A7538D" w:rsidRPr="00442D3F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01849E80" w14:textId="77777777" w:rsidR="00A7538D" w:rsidRPr="00442D3F" w:rsidRDefault="00731A11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195</w:t>
            </w:r>
          </w:p>
        </w:tc>
      </w:tr>
      <w:tr w:rsidR="00A7538D" w:rsidRPr="00442D3F" w14:paraId="1D15D73D" w14:textId="77777777" w:rsidTr="006122F5">
        <w:tc>
          <w:tcPr>
            <w:tcW w:w="8688" w:type="dxa"/>
            <w:gridSpan w:val="4"/>
            <w:vAlign w:val="center"/>
          </w:tcPr>
          <w:p w14:paraId="2F239A47" w14:textId="77777777" w:rsidR="00A7538D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03E2564F" w14:textId="77777777" w:rsidR="00A7538D" w:rsidRDefault="00731A11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A7538D" w:rsidRPr="00442D3F" w14:paraId="1094153B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EEFE06" w14:textId="77777777" w:rsidR="00A7538D" w:rsidRPr="00442D3F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442D3F" w14:paraId="344403B0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BFF453D" w14:textId="77777777" w:rsidR="00A7538D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B0FEF9B" w14:textId="3A9FF268" w:rsidR="00A7538D" w:rsidRDefault="00A7538D" w:rsidP="006122F5">
            <w:pPr>
              <w:spacing w:after="0" w:line="240" w:lineRule="auto"/>
              <w:jc w:val="center"/>
            </w:pPr>
            <w:r>
              <w:t>Sposoby weryfikacji</w:t>
            </w:r>
            <w:r w:rsidR="00CE7345">
              <w:t xml:space="preserve"> </w:t>
            </w:r>
            <w:r w:rsidR="00CE7345" w:rsidRPr="006F225C">
              <w:t>*</w:t>
            </w:r>
            <w:bookmarkStart w:id="0" w:name="_GoBack"/>
            <w:bookmarkEnd w:id="0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D67DADD" w14:textId="737C1201" w:rsidR="00A7538D" w:rsidRPr="006F225C" w:rsidRDefault="00A7538D" w:rsidP="006122F5">
            <w:pPr>
              <w:spacing w:after="0" w:line="240" w:lineRule="auto"/>
              <w:jc w:val="center"/>
            </w:pPr>
            <w:r w:rsidRPr="006F225C">
              <w:t>Sposoby oceny</w:t>
            </w:r>
            <w:r w:rsidR="00CE7345">
              <w:t xml:space="preserve"> </w:t>
            </w:r>
            <w:r w:rsidRPr="006F225C">
              <w:t>*</w:t>
            </w:r>
          </w:p>
        </w:tc>
      </w:tr>
      <w:tr w:rsidR="003A2D66" w:rsidRPr="00442D3F" w14:paraId="7C3A619F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04E41A4" w14:textId="77777777" w:rsidR="003A2D66" w:rsidRPr="00D44629" w:rsidRDefault="003A2D66" w:rsidP="003A2D66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B54DB37" w14:textId="1F04E7B9" w:rsidR="007A7116" w:rsidRDefault="003A2D66" w:rsidP="003A2D66">
            <w:pPr>
              <w:spacing w:after="0" w:line="240" w:lineRule="auto"/>
            </w:pPr>
            <w:r>
              <w:t>Sprawdzian ustny/pisemny – pytania testowe/otwarte</w:t>
            </w:r>
            <w:r w:rsidR="00CF4402">
              <w:t xml:space="preserve">, </w:t>
            </w:r>
            <w:r w:rsidR="007A7116">
              <w:t>Zaliczenie pisemne</w:t>
            </w:r>
            <w:r w:rsidR="00CF4402">
              <w:t>,</w:t>
            </w:r>
          </w:p>
          <w:p w14:paraId="38DE5635" w14:textId="191F611E" w:rsidR="003A2D66" w:rsidRPr="00442D3F" w:rsidRDefault="003A2D66" w:rsidP="003A2D66">
            <w:pPr>
              <w:spacing w:after="0" w:line="240" w:lineRule="auto"/>
            </w:pPr>
            <w:r>
              <w:t>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49DFE87" w14:textId="77777777" w:rsidR="003A2D66" w:rsidRPr="006F225C" w:rsidRDefault="003A2D66" w:rsidP="003A2D6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3A2D66" w:rsidRPr="00442D3F" w14:paraId="289FEA00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6C01622" w14:textId="77777777" w:rsidR="003A2D66" w:rsidRPr="00442D3F" w:rsidRDefault="003A2D66" w:rsidP="003A2D6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8552690" w14:textId="5229E74B" w:rsidR="003A2D66" w:rsidRPr="00983D1D" w:rsidRDefault="003A2D66" w:rsidP="007A7116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7A7116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CF4402">
              <w:rPr>
                <w:noProof/>
              </w:rPr>
              <w:t xml:space="preserve">,  </w:t>
            </w:r>
            <w:r w:rsidR="007A7116">
              <w:rPr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5B5558D" w14:textId="77777777" w:rsidR="003A2D66" w:rsidRPr="006F225C" w:rsidRDefault="003A2D66" w:rsidP="003A2D6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3A2D66" w:rsidRPr="00442D3F" w14:paraId="773DE264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9E0CB6F" w14:textId="77777777" w:rsidR="003A2D66" w:rsidRDefault="003A2D66" w:rsidP="003A2D6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FE91519" w14:textId="08FF0D89" w:rsidR="003A2D66" w:rsidRPr="00983D1D" w:rsidRDefault="003A2D66" w:rsidP="003A2D66">
            <w:pPr>
              <w:spacing w:after="0" w:line="240" w:lineRule="auto"/>
            </w:pPr>
            <w:r>
              <w:t>Obserwacja</w:t>
            </w:r>
            <w:r w:rsidR="007A7116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CF4402">
              <w:rPr>
                <w:noProof/>
              </w:rPr>
              <w:t>,  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BDB4DA1" w14:textId="77777777" w:rsidR="003A2D66" w:rsidRPr="006F225C" w:rsidRDefault="003A2D66" w:rsidP="003A2D6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3A0778D6" w14:textId="77777777" w:rsidR="00CF4402" w:rsidRDefault="00CF4402" w:rsidP="00A7538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0059AB">
        <w:t xml:space="preserve">    </w:t>
      </w:r>
    </w:p>
    <w:p w14:paraId="2559CE6B" w14:textId="4BB37E7C" w:rsidR="00A7538D" w:rsidRDefault="000059AB" w:rsidP="00A7538D">
      <w:r>
        <w:t>uzyskana ocena oznacza, że:</w:t>
      </w:r>
    </w:p>
    <w:p w14:paraId="0150A0E3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0D38D8EB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58E6688B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1A45722E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753A0A0D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3A11D8CB" w14:textId="7620B6E8" w:rsidR="0000575D" w:rsidRDefault="00A7538D" w:rsidP="00FA7A9F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CF4402">
        <w:rPr>
          <w:rFonts w:cs="Calibri"/>
          <w:color w:val="000000"/>
        </w:rPr>
        <w:t>czenia się nie zostały uzyskane</w:t>
      </w:r>
    </w:p>
    <w:sectPr w:rsidR="0000575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D4E96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1B8C"/>
    <w:multiLevelType w:val="hybridMultilevel"/>
    <w:tmpl w:val="160A0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B658E"/>
    <w:multiLevelType w:val="hybridMultilevel"/>
    <w:tmpl w:val="7F460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B2A05"/>
    <w:multiLevelType w:val="hybridMultilevel"/>
    <w:tmpl w:val="551EF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744AA"/>
    <w:multiLevelType w:val="hybridMultilevel"/>
    <w:tmpl w:val="E5A824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Theme="minorHAnsi" w:eastAsiaTheme="minorEastAsia" w:hAnsiTheme="minorHAnsi" w:cstheme="minorHAns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31D73E36"/>
    <w:multiLevelType w:val="hybridMultilevel"/>
    <w:tmpl w:val="C6C4E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DA2FE9"/>
    <w:multiLevelType w:val="hybridMultilevel"/>
    <w:tmpl w:val="65F27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BC2D33"/>
    <w:multiLevelType w:val="hybridMultilevel"/>
    <w:tmpl w:val="5F20D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2">
    <w:nsid w:val="4A304B99"/>
    <w:multiLevelType w:val="hybridMultilevel"/>
    <w:tmpl w:val="92264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5D3DE1"/>
    <w:multiLevelType w:val="hybridMultilevel"/>
    <w:tmpl w:val="3CE6D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B315FB"/>
    <w:multiLevelType w:val="hybridMultilevel"/>
    <w:tmpl w:val="03AC6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FF3A2B"/>
    <w:multiLevelType w:val="hybridMultilevel"/>
    <w:tmpl w:val="ECB81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522FFC"/>
    <w:multiLevelType w:val="hybridMultilevel"/>
    <w:tmpl w:val="4438A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A128A0"/>
    <w:multiLevelType w:val="hybridMultilevel"/>
    <w:tmpl w:val="6C103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767413"/>
    <w:multiLevelType w:val="hybridMultilevel"/>
    <w:tmpl w:val="A8A0717A"/>
    <w:lvl w:ilvl="0" w:tplc="8DD8432E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5C666FBB"/>
    <w:multiLevelType w:val="hybridMultilevel"/>
    <w:tmpl w:val="491E75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52968"/>
    <w:multiLevelType w:val="hybridMultilevel"/>
    <w:tmpl w:val="5F20D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0"/>
  </w:num>
  <w:num w:numId="4">
    <w:abstractNumId w:val="22"/>
  </w:num>
  <w:num w:numId="5">
    <w:abstractNumId w:val="10"/>
  </w:num>
  <w:num w:numId="6">
    <w:abstractNumId w:val="11"/>
  </w:num>
  <w:num w:numId="7">
    <w:abstractNumId w:val="18"/>
  </w:num>
  <w:num w:numId="8">
    <w:abstractNumId w:val="15"/>
  </w:num>
  <w:num w:numId="9">
    <w:abstractNumId w:val="12"/>
  </w:num>
  <w:num w:numId="10">
    <w:abstractNumId w:val="4"/>
  </w:num>
  <w:num w:numId="11">
    <w:abstractNumId w:val="19"/>
  </w:num>
  <w:num w:numId="12">
    <w:abstractNumId w:val="16"/>
  </w:num>
  <w:num w:numId="13">
    <w:abstractNumId w:val="8"/>
  </w:num>
  <w:num w:numId="14">
    <w:abstractNumId w:val="3"/>
  </w:num>
  <w:num w:numId="15">
    <w:abstractNumId w:val="2"/>
  </w:num>
  <w:num w:numId="16">
    <w:abstractNumId w:val="17"/>
  </w:num>
  <w:num w:numId="17">
    <w:abstractNumId w:val="5"/>
  </w:num>
  <w:num w:numId="18">
    <w:abstractNumId w:val="13"/>
  </w:num>
  <w:num w:numId="19">
    <w:abstractNumId w:val="7"/>
  </w:num>
  <w:num w:numId="20">
    <w:abstractNumId w:val="9"/>
  </w:num>
  <w:num w:numId="21">
    <w:abstractNumId w:val="21"/>
  </w:num>
  <w:num w:numId="22">
    <w:abstractNumId w:val="14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24E88"/>
    <w:rsid w:val="000341F6"/>
    <w:rsid w:val="0005030C"/>
    <w:rsid w:val="000653B4"/>
    <w:rsid w:val="00087653"/>
    <w:rsid w:val="000F1927"/>
    <w:rsid w:val="000F3ADA"/>
    <w:rsid w:val="00166AA9"/>
    <w:rsid w:val="00185144"/>
    <w:rsid w:val="0019022C"/>
    <w:rsid w:val="001E78D0"/>
    <w:rsid w:val="001F01B2"/>
    <w:rsid w:val="0021778D"/>
    <w:rsid w:val="00221525"/>
    <w:rsid w:val="00241DE1"/>
    <w:rsid w:val="00262A01"/>
    <w:rsid w:val="00262B09"/>
    <w:rsid w:val="002758FE"/>
    <w:rsid w:val="002A60F1"/>
    <w:rsid w:val="002B7CCD"/>
    <w:rsid w:val="002C1C99"/>
    <w:rsid w:val="002F511D"/>
    <w:rsid w:val="003220AA"/>
    <w:rsid w:val="00357A3E"/>
    <w:rsid w:val="0039401E"/>
    <w:rsid w:val="003A1D6E"/>
    <w:rsid w:val="003A2D66"/>
    <w:rsid w:val="003B0083"/>
    <w:rsid w:val="0042555C"/>
    <w:rsid w:val="00471A08"/>
    <w:rsid w:val="00522709"/>
    <w:rsid w:val="00533FDE"/>
    <w:rsid w:val="005344E9"/>
    <w:rsid w:val="00540251"/>
    <w:rsid w:val="005613D6"/>
    <w:rsid w:val="005A110A"/>
    <w:rsid w:val="005B5CEF"/>
    <w:rsid w:val="005E1F89"/>
    <w:rsid w:val="005F7242"/>
    <w:rsid w:val="00646FB4"/>
    <w:rsid w:val="006774AA"/>
    <w:rsid w:val="00683DED"/>
    <w:rsid w:val="006C1B06"/>
    <w:rsid w:val="006F225C"/>
    <w:rsid w:val="00731A11"/>
    <w:rsid w:val="00732855"/>
    <w:rsid w:val="00750916"/>
    <w:rsid w:val="00783DB0"/>
    <w:rsid w:val="00784739"/>
    <w:rsid w:val="007A7116"/>
    <w:rsid w:val="007C3847"/>
    <w:rsid w:val="007E62A8"/>
    <w:rsid w:val="007F0290"/>
    <w:rsid w:val="00803B81"/>
    <w:rsid w:val="0081494A"/>
    <w:rsid w:val="008352D8"/>
    <w:rsid w:val="008530B2"/>
    <w:rsid w:val="008710A4"/>
    <w:rsid w:val="008C191C"/>
    <w:rsid w:val="008C6FD4"/>
    <w:rsid w:val="00966A9A"/>
    <w:rsid w:val="009B7F23"/>
    <w:rsid w:val="00A059A9"/>
    <w:rsid w:val="00A475FC"/>
    <w:rsid w:val="00A615D4"/>
    <w:rsid w:val="00A71DF6"/>
    <w:rsid w:val="00A7538D"/>
    <w:rsid w:val="00A75AC7"/>
    <w:rsid w:val="00AA7BA1"/>
    <w:rsid w:val="00AD4734"/>
    <w:rsid w:val="00B116EA"/>
    <w:rsid w:val="00B13E83"/>
    <w:rsid w:val="00B4707B"/>
    <w:rsid w:val="00B60B0F"/>
    <w:rsid w:val="00B81D21"/>
    <w:rsid w:val="00B97294"/>
    <w:rsid w:val="00BE7D6F"/>
    <w:rsid w:val="00C17D2F"/>
    <w:rsid w:val="00C215C7"/>
    <w:rsid w:val="00C35A65"/>
    <w:rsid w:val="00C35BB1"/>
    <w:rsid w:val="00C37A45"/>
    <w:rsid w:val="00C55974"/>
    <w:rsid w:val="00C66F11"/>
    <w:rsid w:val="00C7237B"/>
    <w:rsid w:val="00C929CB"/>
    <w:rsid w:val="00CC46FE"/>
    <w:rsid w:val="00CC502B"/>
    <w:rsid w:val="00CE7345"/>
    <w:rsid w:val="00CF4402"/>
    <w:rsid w:val="00D441E2"/>
    <w:rsid w:val="00D60402"/>
    <w:rsid w:val="00D72884"/>
    <w:rsid w:val="00D80888"/>
    <w:rsid w:val="00D96214"/>
    <w:rsid w:val="00DB683B"/>
    <w:rsid w:val="00E038EC"/>
    <w:rsid w:val="00E0701C"/>
    <w:rsid w:val="00E25696"/>
    <w:rsid w:val="00E32D35"/>
    <w:rsid w:val="00E34C26"/>
    <w:rsid w:val="00E44162"/>
    <w:rsid w:val="00E46995"/>
    <w:rsid w:val="00E55A48"/>
    <w:rsid w:val="00E5667C"/>
    <w:rsid w:val="00E6390B"/>
    <w:rsid w:val="00E64CF5"/>
    <w:rsid w:val="00EB1D28"/>
    <w:rsid w:val="00F4037B"/>
    <w:rsid w:val="00F45C89"/>
    <w:rsid w:val="00F46B04"/>
    <w:rsid w:val="00F740AA"/>
    <w:rsid w:val="00F75F8F"/>
    <w:rsid w:val="00FA7A9F"/>
    <w:rsid w:val="00FD14BF"/>
    <w:rsid w:val="00FD252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25AAB"/>
  <w15:docId w15:val="{0B0FC8A7-66A3-4088-B259-A60D7545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styleId="Bezodstpw">
    <w:name w:val="No Spacing"/>
    <w:uiPriority w:val="99"/>
    <w:qFormat/>
    <w:rsid w:val="00B60B0F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styleId="Pogrubienie">
    <w:name w:val="Strong"/>
    <w:qFormat/>
    <w:rsid w:val="005A110A"/>
    <w:rPr>
      <w:b/>
      <w:bCs/>
    </w:rPr>
  </w:style>
  <w:style w:type="paragraph" w:customStyle="1" w:styleId="Bezodstpw1">
    <w:name w:val="Bez odstępów1"/>
    <w:uiPriority w:val="1"/>
    <w:qFormat/>
    <w:rsid w:val="007C3847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1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2020-05-30T21:44:00Z</dcterms:created>
  <dcterms:modified xsi:type="dcterms:W3CDTF">2020-05-30T21:44:00Z</dcterms:modified>
</cp:coreProperties>
</file>